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760A" w14:textId="77777777" w:rsidR="00A95255" w:rsidRDefault="00A95255" w:rsidP="00A95255">
      <w:pPr>
        <w:pStyle w:val="Nagwek2"/>
        <w:pBdr>
          <w:bottom w:val="single" w:sz="6" w:space="0" w:color="E0E0E0"/>
        </w:pBdr>
        <w:shd w:val="clear" w:color="auto" w:fill="FFFFFF"/>
        <w:rPr>
          <w:b w:val="0"/>
          <w:bCs w:val="0"/>
          <w:color w:val="292727"/>
        </w:rPr>
      </w:pPr>
      <w:r>
        <w:rPr>
          <w:b w:val="0"/>
          <w:bCs w:val="0"/>
          <w:color w:val="292727"/>
        </w:rPr>
        <w:t>16 dni akcji przeciwko przemocy ze względu na płeć</w:t>
      </w:r>
    </w:p>
    <w:p w14:paraId="1C1818AE" w14:textId="77777777" w:rsidR="00A95255" w:rsidRDefault="00A95255" w:rsidP="00A95255">
      <w:pPr>
        <w:shd w:val="clear" w:color="auto" w:fill="FFFFFF"/>
        <w:rPr>
          <w:color w:val="888888"/>
        </w:rPr>
      </w:pPr>
      <w:r>
        <w:rPr>
          <w:noProof/>
          <w:color w:val="888888"/>
          <w:lang w:eastAsia="pl-PL"/>
        </w:rPr>
        <w:drawing>
          <wp:inline distT="0" distB="0" distL="0" distR="0" wp14:anchorId="61A0A7FB" wp14:editId="6B593E45">
            <wp:extent cx="1903730" cy="1903730"/>
            <wp:effectExtent l="0" t="0" r="1270" b="1270"/>
            <wp:docPr id="1" name="Obraz 1" descr="https://bezpieczni.uj.edu.pl/documents/136167082/144925791/Logo_16_dni_200x200.jpg/150c3183-0abc-402a-8dbc-a09155793ae8?t=1586971710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zpieczni.uj.edu.pl/documents/136167082/144925791/Logo_16_dni_200x200.jpg/150c3183-0abc-402a-8dbc-a09155793ae8?t=15869717108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783C8" w14:textId="77777777" w:rsidR="00A95255" w:rsidRDefault="00A95255" w:rsidP="00A95255">
      <w:pPr>
        <w:pStyle w:val="NormalnyWeb"/>
        <w:shd w:val="clear" w:color="auto" w:fill="FFFFFF"/>
        <w:spacing w:before="0" w:beforeAutospacing="0" w:after="240" w:afterAutospacing="0"/>
        <w:jc w:val="both"/>
        <w:rPr>
          <w:color w:val="888888"/>
        </w:rPr>
      </w:pPr>
      <w:r>
        <w:rPr>
          <w:rStyle w:val="Pogrubienie"/>
          <w:color w:val="888888"/>
        </w:rPr>
        <w:t>Międzynarodowa kampania „16 dni akcji przeciwko przemocy ze względu na płeć"</w:t>
      </w:r>
      <w:r>
        <w:rPr>
          <w:color w:val="888888"/>
        </w:rPr>
        <w:t> ma na celu wyeliminowanie wszelkich form przemocy ze względu na płeć.</w:t>
      </w:r>
    </w:p>
    <w:p w14:paraId="7B076ED0" w14:textId="77777777" w:rsidR="00A95255" w:rsidRDefault="00A95255" w:rsidP="00A95255">
      <w:pPr>
        <w:pStyle w:val="NormalnyWeb"/>
        <w:shd w:val="clear" w:color="auto" w:fill="FFFFFF"/>
        <w:spacing w:before="0" w:beforeAutospacing="0" w:after="240" w:afterAutospacing="0"/>
        <w:jc w:val="both"/>
        <w:rPr>
          <w:color w:val="888888"/>
        </w:rPr>
      </w:pPr>
      <w:r>
        <w:rPr>
          <w:color w:val="888888"/>
        </w:rPr>
        <w:t>Na kampanię wybrano dni pomiędzy </w:t>
      </w:r>
      <w:r>
        <w:rPr>
          <w:rStyle w:val="Pogrubienie"/>
          <w:color w:val="888888"/>
        </w:rPr>
        <w:t>25 listopada</w:t>
      </w:r>
      <w:r>
        <w:rPr>
          <w:color w:val="888888"/>
        </w:rPr>
        <w:t> (</w:t>
      </w:r>
      <w:r>
        <w:rPr>
          <w:rStyle w:val="Pogrubienie"/>
          <w:color w:val="888888"/>
        </w:rPr>
        <w:t>Międzynarodowym Dniem Przeciw Przemocy Wobec Kobiet</w:t>
      </w:r>
      <w:r>
        <w:rPr>
          <w:color w:val="888888"/>
        </w:rPr>
        <w:t>) a </w:t>
      </w:r>
      <w:r>
        <w:rPr>
          <w:rStyle w:val="Pogrubienie"/>
          <w:color w:val="888888"/>
        </w:rPr>
        <w:t>10 grudnia</w:t>
      </w:r>
      <w:r>
        <w:rPr>
          <w:color w:val="888888"/>
        </w:rPr>
        <w:t> (</w:t>
      </w:r>
      <w:r>
        <w:rPr>
          <w:rStyle w:val="Pogrubienie"/>
          <w:color w:val="888888"/>
        </w:rPr>
        <w:t>Międzynarodowym Dniem Praw Człowieka</w:t>
      </w:r>
      <w:r>
        <w:rPr>
          <w:color w:val="888888"/>
        </w:rPr>
        <w:t>). Wybór tych dat to symboliczne podkreślenie, że prawa kobiet są niezbywalną i integralną częścią praw człowieka, a przemoc wobec kobiet jest łamaniem tych praw. W „16 dniach" mieści się także 1 grudnia (Światowy Dzień AIDS) oraz 6 grudnia (rocznica masakry w Montrealu - zastrzelenia przez młodego mężczyznę motywowanego nienawiścią do kobiet i sprzeciwem wobec ich emancypacji kilkunastu absolwentek, które miały odebrać dyplomy ukończenia uczelni technicznej).</w:t>
      </w:r>
    </w:p>
    <w:p w14:paraId="673315A0" w14:textId="77777777" w:rsidR="00A95255" w:rsidRDefault="00A95255" w:rsidP="00A95255">
      <w:pPr>
        <w:pStyle w:val="NormalnyWeb"/>
        <w:shd w:val="clear" w:color="auto" w:fill="FFFFFF"/>
        <w:spacing w:before="0" w:beforeAutospacing="0" w:after="240" w:afterAutospacing="0"/>
        <w:jc w:val="both"/>
        <w:rPr>
          <w:color w:val="888888"/>
        </w:rPr>
      </w:pPr>
      <w:r>
        <w:rPr>
          <w:color w:val="888888"/>
        </w:rPr>
        <w:t>W kampanii „16 dni..." co roku bierze udział ponad 2 000 organizacji w blisko 158 krajach.</w:t>
      </w:r>
    </w:p>
    <w:p w14:paraId="2DD182E7" w14:textId="77777777" w:rsidR="00A95255" w:rsidRDefault="00A95255" w:rsidP="00A95255">
      <w:pPr>
        <w:pStyle w:val="NormalnyWeb"/>
        <w:shd w:val="clear" w:color="auto" w:fill="FFFFFF"/>
        <w:spacing w:before="0" w:beforeAutospacing="0" w:after="240" w:afterAutospacing="0"/>
        <w:rPr>
          <w:color w:val="888888"/>
        </w:rPr>
      </w:pPr>
      <w:r>
        <w:rPr>
          <w:color w:val="888888"/>
        </w:rPr>
        <w:t>Międzynarodowa strona kampanii: </w:t>
      </w:r>
      <w:hyperlink r:id="rId6" w:history="1">
        <w:r>
          <w:rPr>
            <w:rStyle w:val="Hipercze"/>
            <w:color w:val="005CA7"/>
          </w:rPr>
          <w:t>https://16dayscampaign.org/</w:t>
        </w:r>
      </w:hyperlink>
    </w:p>
    <w:p w14:paraId="5997A159" w14:textId="77777777" w:rsidR="00A95255" w:rsidRDefault="00A95255" w:rsidP="00A95255">
      <w:pPr>
        <w:pStyle w:val="NormalnyWeb"/>
        <w:shd w:val="clear" w:color="auto" w:fill="FFFFFF"/>
        <w:spacing w:before="0" w:beforeAutospacing="0" w:after="240" w:afterAutospacing="0"/>
        <w:rPr>
          <w:color w:val="888888"/>
        </w:rPr>
      </w:pPr>
      <w:r>
        <w:rPr>
          <w:color w:val="888888"/>
        </w:rPr>
        <w:t>Polska strona kampanii: </w:t>
      </w:r>
      <w:hyperlink r:id="rId7" w:history="1">
        <w:r>
          <w:rPr>
            <w:rStyle w:val="Hipercze"/>
            <w:color w:val="005CA7"/>
          </w:rPr>
          <w:t>http://kampania16dni.pl/</w:t>
        </w:r>
      </w:hyperlink>
    </w:p>
    <w:p w14:paraId="2915AD79" w14:textId="77777777" w:rsidR="00A95255" w:rsidRDefault="00A95255" w:rsidP="00A95255">
      <w:pPr>
        <w:pStyle w:val="NormalnyWeb"/>
        <w:shd w:val="clear" w:color="auto" w:fill="FFFFFF"/>
        <w:spacing w:before="0" w:beforeAutospacing="0" w:after="240" w:afterAutospacing="0"/>
        <w:rPr>
          <w:color w:val="888888"/>
        </w:rPr>
      </w:pPr>
      <w:r>
        <w:rPr>
          <w:color w:val="888888"/>
        </w:rPr>
        <w:tab/>
        <w:t xml:space="preserve">Zachęcamy do zapoznania się ze szczegółami Kampanii. </w:t>
      </w:r>
    </w:p>
    <w:p w14:paraId="3FACC224" w14:textId="77777777" w:rsidR="003D16B3" w:rsidRDefault="003D16B3"/>
    <w:sectPr w:rsidR="003D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9613E"/>
    <w:multiLevelType w:val="multilevel"/>
    <w:tmpl w:val="B5FE6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1B567B"/>
    <w:multiLevelType w:val="multilevel"/>
    <w:tmpl w:val="D90E7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55"/>
    <w:rsid w:val="00257214"/>
    <w:rsid w:val="003D16B3"/>
    <w:rsid w:val="008A24AC"/>
    <w:rsid w:val="00A9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A270"/>
  <w15:docId w15:val="{574EEEB9-47DA-49D6-94BF-5199E0E2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95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52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A9525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52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95255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525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9525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5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mpania16dn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6dayscwgl.rutgers.ed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matusiakk</dc:creator>
  <cp:lastModifiedBy>ikubis</cp:lastModifiedBy>
  <cp:revision>2</cp:revision>
  <dcterms:created xsi:type="dcterms:W3CDTF">2021-11-29T13:28:00Z</dcterms:created>
  <dcterms:modified xsi:type="dcterms:W3CDTF">2021-11-29T13:28:00Z</dcterms:modified>
</cp:coreProperties>
</file>