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8" w:rsidRPr="007C0968" w:rsidRDefault="007C0968" w:rsidP="007C0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C2</w:t>
      </w:r>
    </w:p>
    <w:p w:rsidR="007C0968" w:rsidRDefault="007C0968" w:rsidP="007C0968"/>
    <w:p w:rsidR="007C0968" w:rsidRDefault="007C0968" w:rsidP="007C0968">
      <w:r>
        <w:t>1.swoje (podopiecznego lub dziecka) orzeczenie o niepełnosprawności,</w:t>
      </w:r>
    </w:p>
    <w:p w:rsidR="007C0968" w:rsidRDefault="007C0968" w:rsidP="007C0968">
      <w:r>
        <w:t xml:space="preserve"> 2.akt urodzenia dziecka – jeśli sprawa dotyczy dziecka,</w:t>
      </w:r>
    </w:p>
    <w:p w:rsidR="007C0968" w:rsidRDefault="007C0968" w:rsidP="007C0968">
      <w:r>
        <w:t xml:space="preserve"> 3.dokument stanowiący opiekę prawną – jeśli sprawa dotyczy osoby pod opieką prawną,</w:t>
      </w:r>
    </w:p>
    <w:p w:rsidR="007C0968" w:rsidRDefault="007C0968" w:rsidP="007C0968">
      <w:r>
        <w:t xml:space="preserve"> 4.oferta cenowa,</w:t>
      </w:r>
    </w:p>
    <w:p w:rsidR="007C0968" w:rsidRDefault="007C0968" w:rsidP="007C0968">
      <w:r>
        <w:t xml:space="preserve"> 5.oświadczenie o dochodach,</w:t>
      </w:r>
    </w:p>
    <w:p w:rsidR="007C0968" w:rsidRDefault="007C0968" w:rsidP="007C0968">
      <w:r>
        <w:t xml:space="preserve"> 6.dokument potwierdzający zatrudnienie lub pobieranie nauki (zaświadczenie)-o ile dotyczy,</w:t>
      </w:r>
    </w:p>
    <w:p w:rsidR="007C0968" w:rsidRDefault="007C0968" w:rsidP="007C0968">
      <w:r>
        <w:t xml:space="preserve"> 7.wystawiony przez właściwą jednostkę dokument potwierdzający poszkodowanie Wnioskodawcy w 2019 lub 2020 roku w wyniku żywiołu lub innych zdarzeń losowych-o ile dotyczy,</w:t>
      </w:r>
    </w:p>
    <w:p w:rsidR="007C0968" w:rsidRDefault="007C0968" w:rsidP="007C0968">
      <w:r>
        <w:t xml:space="preserve"> 8. ważna Karta Dużej Rodziny-o ile dotyczy,</w:t>
      </w:r>
    </w:p>
    <w:p w:rsidR="007C0968" w:rsidRDefault="007C0968" w:rsidP="007C0968">
      <w:r>
        <w:t xml:space="preserve"> 9. klauzula informacyjna,</w:t>
      </w:r>
    </w:p>
    <w:p w:rsidR="007C0968" w:rsidRDefault="007C0968" w:rsidP="007C0968">
      <w:r>
        <w:t>10.oświadczenie o posiadaniu środków na pokrycie wkładu własnego.</w:t>
      </w:r>
    </w:p>
    <w:p w:rsidR="007C0968" w:rsidRDefault="007C0968" w:rsidP="007C0968"/>
    <w:p w:rsidR="007C0968" w:rsidRPr="007C0968" w:rsidRDefault="007C0968" w:rsidP="007C0968">
      <w:pPr>
        <w:rPr>
          <w:u w:val="single"/>
        </w:rPr>
      </w:pPr>
      <w:r w:rsidRPr="007C0968">
        <w:rPr>
          <w:u w:val="single"/>
        </w:rPr>
        <w:t xml:space="preserve"> Informacja dodatkowa – dokumenty dołączasz do wniosku w formie:</w:t>
      </w:r>
    </w:p>
    <w:p w:rsidR="007C0968" w:rsidRDefault="007C0968" w:rsidP="007C0968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7C0968" w:rsidRDefault="007C0968" w:rsidP="007C0968">
      <w:r>
        <w:t xml:space="preserve"> 2.</w:t>
      </w:r>
      <w:r>
        <w:tab/>
        <w:t>kopii – w przypadku składania wniosku tradycyjnie, z wyjątkiem oświadczeń, które załączasz w oryginale.</w:t>
      </w:r>
    </w:p>
    <w:p w:rsidR="00D546F3" w:rsidRDefault="007C0968" w:rsidP="007C0968">
      <w:r>
        <w:t xml:space="preserve"> </w:t>
      </w:r>
      <w:r w:rsidRPr="007C0968">
        <w:rPr>
          <w:u w:val="single"/>
        </w:rPr>
        <w:t>Ważne:</w:t>
      </w:r>
      <w:r>
        <w:t xml:space="preserve"> jednostka udzielająca wsparcia ma możliwość wezwać cię do okazania oryginału dokumentu.</w:t>
      </w:r>
    </w:p>
    <w:p w:rsidR="007C0968" w:rsidRDefault="007C0968" w:rsidP="007C0968"/>
    <w:p w:rsidR="007C0968" w:rsidRDefault="007C0968" w:rsidP="007C0968"/>
    <w:p w:rsidR="007C0968" w:rsidRDefault="007C0968" w:rsidP="007C0968"/>
    <w:p w:rsidR="007C0968" w:rsidRDefault="007C0968" w:rsidP="007C0968"/>
    <w:p w:rsidR="007C0968" w:rsidRDefault="007C0968" w:rsidP="007C0968"/>
    <w:p w:rsidR="007C0968" w:rsidRDefault="007C0968" w:rsidP="007C0968"/>
    <w:p w:rsidR="007C0968" w:rsidRDefault="007C0968" w:rsidP="007C0968"/>
    <w:p w:rsidR="007C0968" w:rsidRDefault="007C0968" w:rsidP="007C0968"/>
    <w:p w:rsidR="007C0968" w:rsidRPr="000A01BD" w:rsidRDefault="007C0968" w:rsidP="007C096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C0968" w:rsidRPr="000B0733" w:rsidRDefault="007C0968" w:rsidP="007C096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C0968" w:rsidRPr="000A01BD" w:rsidRDefault="007C0968" w:rsidP="007C0968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C0968" w:rsidRPr="000B0733" w:rsidRDefault="007C0968" w:rsidP="007C0968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C0968" w:rsidRPr="000B0733" w:rsidRDefault="007C0968" w:rsidP="007C0968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7C0968" w:rsidRPr="000B0733" w:rsidRDefault="007C0968" w:rsidP="007C096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7C0968" w:rsidRPr="000B0733" w:rsidRDefault="007C0968" w:rsidP="007C096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C0968" w:rsidRPr="000B0733" w:rsidTr="00322074">
        <w:trPr>
          <w:gridBefore w:val="2"/>
          <w:wBefore w:w="6379" w:type="dxa"/>
        </w:trPr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C0968" w:rsidRPr="000B0733" w:rsidTr="00322074">
        <w:tc>
          <w:tcPr>
            <w:tcW w:w="567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C0968" w:rsidRPr="000B0733" w:rsidTr="00322074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C0968" w:rsidRPr="001B0DA0" w:rsidRDefault="007C0968" w:rsidP="0032207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C0968" w:rsidRPr="000B0733" w:rsidTr="00322074">
        <w:trPr>
          <w:trHeight w:val="638"/>
        </w:trPr>
        <w:tc>
          <w:tcPr>
            <w:tcW w:w="567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C0968" w:rsidRPr="000B0733" w:rsidTr="00322074">
        <w:tc>
          <w:tcPr>
            <w:tcW w:w="567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C0968" w:rsidRPr="000B0733" w:rsidRDefault="007C0968" w:rsidP="00322074">
            <w:pPr>
              <w:rPr>
                <w:rFonts w:ascii="Arial" w:hAnsi="Arial" w:cs="Arial"/>
                <w:spacing w:val="10"/>
              </w:rPr>
            </w:pP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C0968" w:rsidRPr="000B0733" w:rsidTr="00322074">
        <w:tc>
          <w:tcPr>
            <w:tcW w:w="567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C0968" w:rsidRPr="000B0733" w:rsidRDefault="007C0968" w:rsidP="00322074">
            <w:pPr>
              <w:rPr>
                <w:rFonts w:ascii="Arial" w:hAnsi="Arial" w:cs="Arial"/>
                <w:spacing w:val="10"/>
              </w:rPr>
            </w:pP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C0968" w:rsidRPr="000B0733" w:rsidTr="00322074">
        <w:tc>
          <w:tcPr>
            <w:tcW w:w="567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C0968" w:rsidRPr="000B0733" w:rsidTr="00322074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8" w:rsidRPr="000B0733" w:rsidRDefault="007C0968" w:rsidP="0032207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968" w:rsidRPr="000B0733" w:rsidRDefault="007C0968" w:rsidP="0032207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C0968" w:rsidRPr="000B0733" w:rsidRDefault="007C0968" w:rsidP="007C096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C0968" w:rsidRPr="000B0733" w:rsidRDefault="007C0968" w:rsidP="007C0968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C0968" w:rsidRPr="000A01BD" w:rsidRDefault="007C0968" w:rsidP="007C0968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7C0968" w:rsidRPr="000B0733" w:rsidRDefault="007C0968" w:rsidP="007C096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7C0968" w:rsidRDefault="007C0968" w:rsidP="007C0968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C0968" w:rsidRDefault="007C0968" w:rsidP="007C096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C0968" w:rsidRPr="000B0733" w:rsidRDefault="007C0968" w:rsidP="007C096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C0968" w:rsidRPr="000B0733" w:rsidRDefault="007C0968" w:rsidP="007C096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7C0968" w:rsidRDefault="007C0968" w:rsidP="007C096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7C0968" w:rsidRDefault="007C0968" w:rsidP="007C096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C0968" w:rsidRPr="000B0733" w:rsidRDefault="007C0968" w:rsidP="007C096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7C0968" w:rsidRDefault="007C0968" w:rsidP="007C096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7C0968" w:rsidRDefault="007C0968" w:rsidP="007C096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7C0968" w:rsidRPr="000B0733" w:rsidRDefault="007C0968" w:rsidP="007C096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7C0968" w:rsidRPr="000B0733" w:rsidRDefault="007C0968" w:rsidP="007C0968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7C0968" w:rsidRPr="000B0733" w:rsidRDefault="007C0968" w:rsidP="007C096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7C0968" w:rsidRPr="000B0733" w:rsidRDefault="007C0968" w:rsidP="007C0968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7C0968" w:rsidRPr="000B0733" w:rsidRDefault="007C0968" w:rsidP="007C096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7C0968" w:rsidRPr="000B0733" w:rsidRDefault="007C0968" w:rsidP="007C0968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7C0968" w:rsidRPr="000B0733" w:rsidRDefault="007C0968" w:rsidP="007C0968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7C0968" w:rsidRPr="000B0733" w:rsidRDefault="007C0968" w:rsidP="007C096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7C0968" w:rsidRPr="000B0733" w:rsidRDefault="007C0968" w:rsidP="007C0968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7C0968" w:rsidRPr="000B0733" w:rsidRDefault="007C0968" w:rsidP="007C096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7C0968" w:rsidRPr="000B0733" w:rsidRDefault="007C0968" w:rsidP="007C0968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</w:p>
    <w:p w:rsidR="007C0968" w:rsidRPr="000B0733" w:rsidRDefault="007C0968" w:rsidP="007C096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C0968" w:rsidRPr="00246968" w:rsidRDefault="007C0968" w:rsidP="007C0968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C0968" w:rsidRPr="00246968" w:rsidRDefault="007C0968" w:rsidP="007C0968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C0968" w:rsidRPr="003A716B" w:rsidRDefault="007C0968" w:rsidP="007C0968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7C0968" w:rsidRDefault="007C0968" w:rsidP="007C0968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7C0968" w:rsidRPr="003A716B" w:rsidRDefault="007C0968" w:rsidP="007C0968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7C0968" w:rsidRPr="00246968" w:rsidRDefault="007C0968" w:rsidP="007C0968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lastRenderedPageBreak/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7C0968" w:rsidRPr="00246968" w:rsidRDefault="007C0968" w:rsidP="007C0968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7C0968" w:rsidRPr="00246968" w:rsidRDefault="007C0968" w:rsidP="007C09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7C0968" w:rsidRDefault="007C0968" w:rsidP="007C0968">
      <w:pPr>
        <w:pStyle w:val="Bezodstpw"/>
        <w:rPr>
          <w:rFonts w:ascii="Arial" w:hAnsi="Arial" w:cs="Arial"/>
        </w:rPr>
      </w:pPr>
    </w:p>
    <w:p w:rsidR="007C0968" w:rsidRDefault="007C0968" w:rsidP="007C096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C0968" w:rsidRDefault="007C0968" w:rsidP="007C096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C0968" w:rsidRDefault="007C0968" w:rsidP="007C096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C0968" w:rsidRDefault="007C0968" w:rsidP="007C0968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C0968" w:rsidRDefault="007C0968" w:rsidP="007C096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C0968" w:rsidRDefault="007C0968" w:rsidP="007C096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C0968" w:rsidRDefault="007C0968" w:rsidP="007C096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C0968" w:rsidRDefault="007C0968" w:rsidP="007C0968">
      <w:pPr>
        <w:pStyle w:val="Domylnie"/>
        <w:spacing w:after="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7C0968" w:rsidRDefault="007C0968" w:rsidP="007C096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C0968" w:rsidRDefault="007C0968" w:rsidP="007C096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7C0968" w:rsidRDefault="007C0968" w:rsidP="007C096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7C0968" w:rsidRDefault="007C0968" w:rsidP="007C096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Default="007C0968" w:rsidP="007C0968">
      <w:pPr>
        <w:pStyle w:val="Domylnie"/>
        <w:spacing w:after="160" w:line="100" w:lineRule="atLeast"/>
        <w:ind w:right="113"/>
        <w:jc w:val="both"/>
      </w:pP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7C0968" w:rsidRPr="00F83E1A" w:rsidRDefault="007C0968" w:rsidP="007C096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C0968" w:rsidRPr="00F83E1A" w:rsidRDefault="007C0968" w:rsidP="007C096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</w:p>
    <w:p w:rsidR="007C0968" w:rsidRPr="00F83E1A" w:rsidRDefault="007C0968" w:rsidP="007C096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C0968" w:rsidRPr="00F83E1A" w:rsidRDefault="007C0968" w:rsidP="007C096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C0968" w:rsidRPr="00F83E1A" w:rsidRDefault="007C0968" w:rsidP="007C096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C0968" w:rsidRDefault="007C0968" w:rsidP="007C096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0968" w:rsidRDefault="007C0968" w:rsidP="007C096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0968" w:rsidRPr="00182D0A" w:rsidRDefault="007C0968" w:rsidP="007C0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0968" w:rsidRPr="00182D0A" w:rsidRDefault="007C0968" w:rsidP="007C096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C0968" w:rsidRDefault="007C0968" w:rsidP="007C096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0968" w:rsidRDefault="007C0968" w:rsidP="007C096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0968" w:rsidRPr="00F83E1A" w:rsidRDefault="007C0968" w:rsidP="007C09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0968" w:rsidRPr="00F83E1A" w:rsidRDefault="007C0968" w:rsidP="007C096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7C0968" w:rsidRPr="00F83E1A" w:rsidRDefault="007C0968" w:rsidP="007C0968">
      <w:pPr>
        <w:rPr>
          <w:rFonts w:ascii="Arial" w:hAnsi="Arial" w:cs="Arial"/>
          <w:sz w:val="24"/>
          <w:szCs w:val="24"/>
        </w:rPr>
      </w:pPr>
    </w:p>
    <w:p w:rsidR="007C0968" w:rsidRPr="00182D0A" w:rsidRDefault="007C0968" w:rsidP="007C0968">
      <w:pPr>
        <w:rPr>
          <w:rFonts w:ascii="Arial" w:hAnsi="Arial" w:cs="Arial"/>
          <w:sz w:val="24"/>
          <w:szCs w:val="24"/>
        </w:rPr>
      </w:pPr>
    </w:p>
    <w:p w:rsidR="007C0968" w:rsidRPr="00182D0A" w:rsidRDefault="007C0968" w:rsidP="007C0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0968" w:rsidRPr="00182D0A" w:rsidRDefault="007C0968" w:rsidP="007C096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C0968" w:rsidRPr="00F12269" w:rsidRDefault="007C0968" w:rsidP="007C0968">
      <w:pPr>
        <w:rPr>
          <w:rFonts w:ascii="Arial" w:hAnsi="Arial" w:cs="Arial"/>
        </w:rPr>
      </w:pPr>
    </w:p>
    <w:p w:rsidR="007C0968" w:rsidRDefault="007C0968" w:rsidP="007C0968"/>
    <w:sectPr w:rsidR="007C0968" w:rsidSect="00D5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968"/>
    <w:rsid w:val="007C0968"/>
    <w:rsid w:val="00D5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F3"/>
  </w:style>
  <w:style w:type="paragraph" w:styleId="Nagwek1">
    <w:name w:val="heading 1"/>
    <w:basedOn w:val="Normalny"/>
    <w:next w:val="Normalny"/>
    <w:link w:val="Nagwek1Znak"/>
    <w:qFormat/>
    <w:rsid w:val="007C096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96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7C096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C096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96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09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68"/>
  </w:style>
  <w:style w:type="paragraph" w:customStyle="1" w:styleId="Default">
    <w:name w:val="Default"/>
    <w:rsid w:val="007C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7C096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9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2020-03-03T13:52:00Z</dcterms:created>
  <dcterms:modified xsi:type="dcterms:W3CDTF">2020-03-03T13:54:00Z</dcterms:modified>
</cp:coreProperties>
</file>